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sprickporing (VU), vågticka (VU), garnlav (NT), granticka (NT), gränsticka (NT), rosenticka (NT), rödbrun klubbdyna (NT), spillkråka (NT, §4), tretåig hackspett (NT, §4), ullticka (NT), fjällig taggsvamp s.str. (S), mörk husmossa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