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6851110, E 477164 i SWEREF 99 TM.</w:t>
      </w:r>
    </w:p>
    <w:p>
      <w:r>
        <w:t>I avverkningsanmälan finns fynd av 12 naturvårdsarter, varav 11 är rödlistade, 4 är fridlysta och 8 är typiska (T): knärot (VU, T, §8), dropptaggsvamp (NT, T), kolflarnlav (NT, T), lavskrika (NT, T, §4), lunglav (NT, T), nordtagging (NT), skarp dropptaggsvamp (NT), skrovellav (NT, T), talltita (NT, §4), vedskivlav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