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klagomål behandlar höga naturvärden i avverkningsanmälan A 30115-2024 i Ljusdals kommun som inkom 2024-07-16 och omfattar 3,7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6836619, E 512151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