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6 meter från avverkningsanmälan A 57905-2022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