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samrådsanmälan S 1983-2024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