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46651-2025 i Ljusdals kommun</w:t>
      </w:r>
    </w:p>
    <w:p>
      <w:r>
        <w:t>Denna tillsynsbegäran behandlar höga naturvärden i avverkningsanmälan A 46651-2025 i Ljusdals kommun som inkom 2025-09-26 och omfattar 7,4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46651-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6842715, E 481621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