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17966-2019</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