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dokument behandlar höga naturvärden i avverkningsanmälan A 20438-2026 i Ljusdals kommun. Denna avverkningsanmälan inkom 2026-04-28 09:34:14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skogshare (NT), stjärntagging (NT), svartvit flugsnappare (NT, §4), tretåig hackspett (NT, §4), ullticka (NT), bronshjon (S), dropptaggsvamp (S), mindre märgborre (S),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6818349, E 494379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