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dokument behandlar höga naturvärden i avverkningsanmälan A 20930-2026 i Ljusdals kommun. Denna avverkningsanmälan inkom 2026-04-30 11:46:10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