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dokument behandlar höga naturvärden i avverkningsanmälan A 24423-2026 i Ljusdals kommun. Denna avverkningsanmälan inkom 2026-05-26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doftskinn (NT), garnlav (NT), kolflarnlav (NT), lunglav (NT), mörk kolflarnlav (NT), tretåig hackspett (NT, §4), ullticka (NT), vitgrynig nållav (NT), bårdlav (S), gulnål (S), korallblylav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6905468, E 519690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0666"/>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0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