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39889-2024 i Ljusdals kommun</w:t>
      </w:r>
    </w:p>
    <w:p>
      <w:r>
        <w:t>Denna tillsynsbegäran behandlar höga naturvärden i avverkningsanmälan A 39889-2024 i Ljusdals kommun som inkom 2024-09-18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6843054, E 531656 i SWEREF 99 TM.</w:t>
      </w:r>
    </w:p>
    <w:p>
      <w:r>
        <w:t>I och inom 10 meter från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