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58820-2022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