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dokument behandlar höga naturvärden i avverkningsanmälan A 25992-2023 i Ljusdals kommun. Denna avverkningsanmälan inkom 2023-06-13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