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dokument behandlar höga naturvärden i avverkningsanmälan A 23393-2024 i Ljusdals kommun. Denna avverkningsanmälan inkom 2024-06-10 och omfattar 4,0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