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dokument behandlar höga naturvärden i avverkningsanmälan A 20002-2026 i Ljusdals kommun. Denna avverkningsanmälan inkom 2026-04-24 11:29:35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