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18297-2024 i Ljusdals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