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34233-2024 i Ljusdals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