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388-2024 i Ljusda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