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avverkningsanmälan A 23984-2022 i Ljusdals kommun. Denna avverkningsanmälan inkom 2022-06-10 00:00:00 och omfattar 36,7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vågticka (VU), blanksvart spiklav (NT), dvärgbägarlav (NT), garnlav (NT), gränsticka (NT), kolflarnlav (NT), kortskaftad ärgspik (NT), lunglav (NT), stjärntagging (NT), vedskivlav (NT), vedtrappmossa (NT), violettgrå tagellav (NT), vitgrynig nållav (NT), bollvitmossa (S), dropptaggsvamp (S), skinnlav (S), spindelblomster (S, §8)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 karta.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2.96 ha med buffertzonerna och får av detta skäl inte avverkas.</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 karta knärot.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6868835, E 560287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