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dvärgbägarlav (NT), garnlav (NT), mörk kolflarnlav (NT), skrovellav (NT), vedskivlav (NT) och vedtrappmossa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