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klagomål behandlar höga naturvärden i avverkningsanmälan A 22470-2024 i Ljusdals kommun som inkom 2024-06-03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