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46-2020 i Ljusdal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