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dokument behandlar höga naturvärden i avverkningsanmälan A 55289-2024 i Ljusdals kommun. Denna avverkningsanmälan inkom 2024-11-25 15:13:37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