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dokument behandlar höga naturvärden i avverkningsanmälan A 53249-2023 i Ljusdals kommun. Denna avverkningsanmälan inkom 2023-10-30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