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dokument behandlar höga naturvärden i avverkningsanmälan A 17707-2025 i Ljusdals kommun. Denna avverkningsanmälan inkom 2025-04-11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