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klagomål behandlar höga naturvärden i avverkningsanmälan A 38485-2025 i Ljusdals kommun som inkom 2025-08-15 och omfattar 9,3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6883579, E 543407 i SWEREF 99 TM.</w:t>
      </w:r>
    </w:p>
    <w:p>
      <w:r>
        <w:t>I och inom 12 meter från avverkningsanmälan finns fynd av 5 naturvårdsarter, varav 4 är rödlistade, 3 är typiska (T) och 1 är signalart (S): garnlav (VU, T), kortskaftad ärgspik (NT), lunglav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