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dokument behandlar höga naturvärden i avverkningsanmälan A 34597-2024 i Ljusdals kommun. Denna avverkningsanmälan inkom 2024-08-22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