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gräddporing (VU), blanksvart spiklav (NT), dvärgbägarlav (NT), garnlav (NT), gränsticka (NT), järpe (NT, §4), kolflarnlav (NT), lunglav (NT), mörk kolflarnlav (NT), skrovellav (NT), svartvit flugsnappare (NT, §4), talltita (NT, §4), tretåig hackspett (NT, §4), ullticka (NT), vedflamlav (NT), vedskivlav (NT), violettgrå tagellav (NT), bårdlav (S), dropptaggsvamp (S), nästlav (S), stuplav (S), vedticka (S), grönsiska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