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samrådsanmälan S 4002-2023 i Ljusdals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