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dokument behandlar höga naturvärden i avverkningsanmälan A 20613-2026 i Ljusdals kommun som inkom 2026-04-28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6838149, E 563967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