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som inkom 2026-01-01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garnlav (VU, T), smalfotad taggsvamp (VU), dropptaggsvamp (NT, T) och talltagel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