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dokument behandlar höga naturvärden i avverkningsanmälan A 25047-2025 i Ljusdals kommun som inkom 2025-05-22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gräddticka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6835647, E 528668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