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Detta dokument behandlar höga naturvärden i avverkningsanmälan A 20593-2022 i Ljusdals kommun som inkom 2022-05-19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6839329, E 537813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