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Detta dokument behandlar höga naturvärden i avverkningsanmälan A 20930-2026 i Ljusdals kommun som inkom 2026-04-30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6855882, E 532813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