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23866-2022 i Ljusdals kommun</w:t>
      </w:r>
    </w:p>
    <w:p>
      <w:r>
        <w:t>Detta dokument behandlar höga naturvärden i avverkningsanmälan A 23866-2022 i Ljusdals kommun som inkom 2022-06-10 och omfattar 2,5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56660" cy="5688000"/>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356660"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6853200, E 522358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T, §8) och lunglav (NT, T).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82576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8257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6853200, E 522358 i SWEREF 99 TM.</w:t>
      </w:r>
    </w:p>
    <w:p>
      <w:r>
        <w:t>I BILAGA 1 finns mer detaljerad information om ekologi samt krav på livsmiljö hos fridlysta arter.</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