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som inkom 2024-07-05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4082" cy="5688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6408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6829430, E 486307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