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Detta dokument behandlar höga naturvärden i avverkningsanmälan A 34919-2024 i Ljusdals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6862465, E 566278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