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som inkom 2022-11-04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6886876, E 534166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