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35739-2025 i Ljusdals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