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dokument behandlar höga naturvärden i avverkningsanmälan A 34997-2024 i Ljusdals kommun. Denna avverkningsanmälan inkom 2024-08-23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