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dvärgbägarlav (NT), garnlav (NT), kolflarnlav (NT), lunglav (NT), mörk kolflarnlav (NT), skrovellav (NT), tallticka (NT), talltita (NT, §4), vaddporing (NT), vedflamlav (NT), violettgrå tagellav (NT), dropptaggsvamp (S), luddlav (S), stuplav (S), vedticka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