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38-2024 i Ljusda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