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3-2024 i Gävle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