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dokument behandlar höga naturvärden i avverkningsanmälan A 14564-2025 i Gävle kommun. Denna avverkningsanmälan inkom 2025-03-25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guldlockmossa (S), kattfotslav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6744476, E 619240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6137"/>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6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