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31596-2025 i Gävle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