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24 meter från avverkningsanmälan A 50049-2025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