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dokument behandlar höga naturvärden i avverkningsanmälan A 41028-2025 i Gävle kommun. Denna avverkningsanmälan inkom 2025-08-29 08:58:23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