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27054-2026 i Gävle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