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5 meter från avverkningsanmälan A 41213-2025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