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7 meter från avverkningsanmälan A 14730-2026 i Gävle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